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1D0" w:rsidRDefault="007D6035" w:rsidP="00847402">
      <w:pPr>
        <w:jc w:val="center"/>
        <w:rPr>
          <w:b/>
          <w:bCs/>
        </w:rPr>
      </w:pPr>
      <w:r w:rsidRPr="007D6035">
        <w:rPr>
          <w:b/>
          <w:bCs/>
        </w:rPr>
        <w:t xml:space="preserve">Fermi </w:t>
      </w:r>
      <w:r w:rsidR="00140651">
        <w:rPr>
          <w:b/>
          <w:bCs/>
        </w:rPr>
        <w:t>LAT</w:t>
      </w:r>
      <w:r w:rsidRPr="007D6035">
        <w:rPr>
          <w:b/>
          <w:bCs/>
        </w:rPr>
        <w:t xml:space="preserve"> IFC Meeting of </w:t>
      </w:r>
      <w:r w:rsidR="00DF4772">
        <w:rPr>
          <w:b/>
          <w:bCs/>
        </w:rPr>
        <w:t>October 28</w:t>
      </w:r>
      <w:r w:rsidR="00CB5EB3">
        <w:rPr>
          <w:b/>
          <w:bCs/>
        </w:rPr>
        <w:t>, 2012</w:t>
      </w:r>
    </w:p>
    <w:p w:rsidR="007D6035" w:rsidRDefault="007D6035" w:rsidP="007D6035">
      <w:pPr>
        <w:jc w:val="center"/>
        <w:rPr>
          <w:b/>
          <w:bCs/>
        </w:rPr>
      </w:pPr>
    </w:p>
    <w:p w:rsidR="007D6035" w:rsidRDefault="007D6035" w:rsidP="007D6035">
      <w:pPr>
        <w:jc w:val="both"/>
        <w:rPr>
          <w:b/>
          <w:bCs/>
        </w:rPr>
      </w:pPr>
      <w:r>
        <w:rPr>
          <w:b/>
          <w:bCs/>
        </w:rPr>
        <w:t>Actions Taken:</w:t>
      </w:r>
    </w:p>
    <w:p w:rsidR="007D6035" w:rsidRDefault="007D6035" w:rsidP="007D6035">
      <w:pPr>
        <w:jc w:val="both"/>
        <w:rPr>
          <w:b/>
          <w:bCs/>
        </w:rPr>
      </w:pPr>
    </w:p>
    <w:p w:rsidR="00136037" w:rsidRPr="00136037" w:rsidRDefault="00136037" w:rsidP="00847402">
      <w:pPr>
        <w:numPr>
          <w:ilvl w:val="0"/>
          <w:numId w:val="1"/>
        </w:numPr>
        <w:jc w:val="both"/>
        <w:rPr>
          <w:b/>
          <w:bCs/>
        </w:rPr>
      </w:pPr>
      <w:r w:rsidRPr="00136037">
        <w:rPr>
          <w:b/>
          <w:bCs/>
        </w:rPr>
        <w:t>Action</w:t>
      </w:r>
      <w:r>
        <w:rPr>
          <w:b/>
          <w:bCs/>
        </w:rPr>
        <w:t xml:space="preserve">: </w:t>
      </w:r>
      <w:r>
        <w:t xml:space="preserve">The IFC approved the minutes </w:t>
      </w:r>
      <w:r w:rsidR="00A50BE6">
        <w:t xml:space="preserve">with several changes </w:t>
      </w:r>
      <w:r>
        <w:t xml:space="preserve">from the </w:t>
      </w:r>
      <w:r w:rsidR="00DF4772">
        <w:t>April 23, 2012</w:t>
      </w:r>
      <w:r>
        <w:t xml:space="preserve"> IFC meeting.</w:t>
      </w:r>
    </w:p>
    <w:p w:rsidR="007D6035" w:rsidRDefault="007D6035" w:rsidP="007335D1">
      <w:pPr>
        <w:numPr>
          <w:ilvl w:val="0"/>
          <w:numId w:val="1"/>
        </w:numPr>
        <w:jc w:val="both"/>
      </w:pPr>
      <w:r>
        <w:rPr>
          <w:b/>
          <w:bCs/>
        </w:rPr>
        <w:t>Action:</w:t>
      </w:r>
      <w:r>
        <w:t xml:space="preserve"> The IFC congratulates the entire LAT team on the </w:t>
      </w:r>
      <w:r w:rsidR="007335D1">
        <w:t>ongoing</w:t>
      </w:r>
      <w:r>
        <w:t xml:space="preserve"> near flawless operation of the LAT instrument and the outstanding performance of the </w:t>
      </w:r>
      <w:r w:rsidR="00B30901">
        <w:t xml:space="preserve">FSSC and </w:t>
      </w:r>
      <w:r>
        <w:t xml:space="preserve">ISOC </w:t>
      </w:r>
      <w:r w:rsidR="00B30901">
        <w:t xml:space="preserve">teams </w:t>
      </w:r>
      <w:r>
        <w:t xml:space="preserve">in making the LAT </w:t>
      </w:r>
      <w:r w:rsidR="00A34B0D">
        <w:t xml:space="preserve">photon </w:t>
      </w:r>
      <w:r>
        <w:t>data promptly available in the public domain.</w:t>
      </w:r>
    </w:p>
    <w:p w:rsidR="00B829A2" w:rsidRDefault="007D6035" w:rsidP="00B829A2">
      <w:pPr>
        <w:numPr>
          <w:ilvl w:val="0"/>
          <w:numId w:val="1"/>
        </w:numPr>
        <w:jc w:val="both"/>
      </w:pPr>
      <w:r>
        <w:rPr>
          <w:b/>
          <w:bCs/>
        </w:rPr>
        <w:t>Action:</w:t>
      </w:r>
      <w:r>
        <w:t xml:space="preserve"> The IFC expresses its appreciation to NASA for the </w:t>
      </w:r>
      <w:r w:rsidR="00FD3F69">
        <w:t xml:space="preserve">continuing </w:t>
      </w:r>
      <w:r>
        <w:t>excellent performance of mission operations of the FGST observatory.</w:t>
      </w:r>
    </w:p>
    <w:p w:rsidR="00B829A2" w:rsidRPr="00B829A2" w:rsidRDefault="007335D1" w:rsidP="00B829A2">
      <w:pPr>
        <w:numPr>
          <w:ilvl w:val="0"/>
          <w:numId w:val="1"/>
        </w:numPr>
        <w:jc w:val="both"/>
        <w:rPr>
          <w:sz w:val="28"/>
        </w:rPr>
      </w:pPr>
      <w:r w:rsidRPr="00B829A2">
        <w:rPr>
          <w:b/>
          <w:bCs/>
          <w:szCs w:val="22"/>
        </w:rPr>
        <w:t>Action:</w:t>
      </w:r>
      <w:r w:rsidR="00B30901" w:rsidRPr="00B829A2">
        <w:rPr>
          <w:szCs w:val="22"/>
        </w:rPr>
        <w:t xml:space="preserve"> </w:t>
      </w:r>
      <w:r w:rsidR="00B829A2" w:rsidRPr="00B829A2">
        <w:rPr>
          <w:szCs w:val="22"/>
        </w:rPr>
        <w:t>The IFC was pleased that the Collaboration remains vibr</w:t>
      </w:r>
      <w:r w:rsidR="006D20C4">
        <w:rPr>
          <w:szCs w:val="22"/>
        </w:rPr>
        <w:t>ant and very productive, with 31</w:t>
      </w:r>
      <w:r w:rsidR="00B829A2" w:rsidRPr="00B829A2">
        <w:rPr>
          <w:szCs w:val="22"/>
        </w:rPr>
        <w:t xml:space="preserve"> scientific papers published sin</w:t>
      </w:r>
      <w:r w:rsidR="006D20C4">
        <w:rPr>
          <w:szCs w:val="22"/>
        </w:rPr>
        <w:t>ce the last IFC meeting, and 214</w:t>
      </w:r>
      <w:r w:rsidR="00B829A2" w:rsidRPr="00B829A2">
        <w:rPr>
          <w:szCs w:val="22"/>
        </w:rPr>
        <w:t xml:space="preserve"> since the start of the mission.   Of particular note was the discovery, </w:t>
      </w:r>
      <w:r w:rsidR="006D20C4">
        <w:rPr>
          <w:szCs w:val="22"/>
        </w:rPr>
        <w:t>in a blind search, of a new ms pulsar, release of the SNR catalog</w:t>
      </w:r>
      <w:r w:rsidR="00FD3F69">
        <w:rPr>
          <w:szCs w:val="22"/>
        </w:rPr>
        <w:t>, results on extragalactic background</w:t>
      </w:r>
      <w:r w:rsidR="006D20C4">
        <w:rPr>
          <w:szCs w:val="22"/>
        </w:rPr>
        <w:t xml:space="preserve"> </w:t>
      </w:r>
      <w:r w:rsidR="00FD3F69">
        <w:rPr>
          <w:szCs w:val="22"/>
        </w:rPr>
        <w:t xml:space="preserve">light </w:t>
      </w:r>
      <w:r w:rsidR="00B829A2" w:rsidRPr="00B829A2">
        <w:rPr>
          <w:szCs w:val="22"/>
        </w:rPr>
        <w:t xml:space="preserve">and </w:t>
      </w:r>
      <w:r w:rsidR="006D20C4">
        <w:rPr>
          <w:szCs w:val="22"/>
        </w:rPr>
        <w:t xml:space="preserve">ongoing detailed studies related to a possible </w:t>
      </w:r>
      <w:r w:rsidR="00A50BE6">
        <w:rPr>
          <w:szCs w:val="22"/>
        </w:rPr>
        <w:t>~</w:t>
      </w:r>
      <w:r w:rsidR="006D20C4">
        <w:rPr>
          <w:szCs w:val="22"/>
        </w:rPr>
        <w:t xml:space="preserve">130 </w:t>
      </w:r>
      <w:proofErr w:type="spellStart"/>
      <w:r w:rsidR="006D20C4">
        <w:rPr>
          <w:szCs w:val="22"/>
        </w:rPr>
        <w:t>GeV</w:t>
      </w:r>
      <w:proofErr w:type="spellEnd"/>
      <w:r w:rsidR="006D20C4">
        <w:rPr>
          <w:szCs w:val="22"/>
        </w:rPr>
        <w:t xml:space="preserve"> spectral feature</w:t>
      </w:r>
      <w:r w:rsidR="00B829A2" w:rsidRPr="00B829A2">
        <w:rPr>
          <w:szCs w:val="22"/>
        </w:rPr>
        <w:t>.</w:t>
      </w:r>
    </w:p>
    <w:p w:rsidR="00140651" w:rsidRPr="00140651" w:rsidRDefault="00B84291" w:rsidP="00140651">
      <w:pPr>
        <w:numPr>
          <w:ilvl w:val="0"/>
          <w:numId w:val="1"/>
        </w:numPr>
        <w:jc w:val="both"/>
        <w:rPr>
          <w:b/>
        </w:rPr>
      </w:pPr>
      <w:r w:rsidRPr="00B84291">
        <w:rPr>
          <w:b/>
        </w:rPr>
        <w:t>Action:</w:t>
      </w:r>
      <w:r>
        <w:t xml:space="preserve"> </w:t>
      </w:r>
      <w:r w:rsidR="00CB5EB3">
        <w:t xml:space="preserve">The IFC thanks the NASA </w:t>
      </w:r>
      <w:r w:rsidR="006D20C4">
        <w:t>representative</w:t>
      </w:r>
      <w:r w:rsidR="00CB5EB3">
        <w:t xml:space="preserve"> </w:t>
      </w:r>
      <w:r w:rsidR="006D20C4">
        <w:t xml:space="preserve">for the planned budget support for </w:t>
      </w:r>
      <w:r w:rsidR="00FD3F69">
        <w:t xml:space="preserve">the </w:t>
      </w:r>
      <w:r w:rsidR="006D20C4">
        <w:t xml:space="preserve">Fermi </w:t>
      </w:r>
      <w:r w:rsidR="00FD3F69">
        <w:t xml:space="preserve">mission </w:t>
      </w:r>
      <w:r w:rsidR="00A50BE6">
        <w:t xml:space="preserve">to </w:t>
      </w:r>
      <w:r w:rsidR="006D20C4">
        <w:t xml:space="preserve">at least 2016, following the </w:t>
      </w:r>
      <w:r w:rsidR="00A50BE6">
        <w:t>recommendation</w:t>
      </w:r>
      <w:r w:rsidR="006D20C4">
        <w:t xml:space="preserve"> of the Senior Review last spring.</w:t>
      </w:r>
      <w:r w:rsidR="00CB5EB3">
        <w:t xml:space="preserve"> The IFC also recognizes that the full science potential of the LAT has not yet been realized and extension of the Fermi mission operations is important for achieving this</w:t>
      </w:r>
      <w:r w:rsidR="00905E36">
        <w:t>.</w:t>
      </w:r>
      <w:r>
        <w:t xml:space="preserve"> </w:t>
      </w:r>
    </w:p>
    <w:p w:rsidR="00CB5EB3" w:rsidRPr="00140651" w:rsidRDefault="00CB5EB3" w:rsidP="00140651">
      <w:pPr>
        <w:numPr>
          <w:ilvl w:val="0"/>
          <w:numId w:val="1"/>
        </w:numPr>
        <w:jc w:val="both"/>
        <w:rPr>
          <w:b/>
        </w:rPr>
      </w:pPr>
      <w:r w:rsidRPr="00140651">
        <w:rPr>
          <w:b/>
        </w:rPr>
        <w:t xml:space="preserve">Action: </w:t>
      </w:r>
      <w:r w:rsidRPr="00140651">
        <w:t xml:space="preserve">The IFC thanks the DOE/HEP representative for </w:t>
      </w:r>
      <w:r w:rsidR="00140651">
        <w:t>continuing</w:t>
      </w:r>
      <w:r w:rsidRPr="00140651">
        <w:t xml:space="preserve"> support for Fermi ISOC </w:t>
      </w:r>
      <w:r w:rsidR="00140651" w:rsidRPr="00140651">
        <w:t>at SLAC</w:t>
      </w:r>
      <w:r w:rsidR="00140651">
        <w:t>, as well as participation</w:t>
      </w:r>
      <w:r w:rsidR="00140651" w:rsidRPr="00140651">
        <w:t xml:space="preserve"> in science data analysis</w:t>
      </w:r>
      <w:r w:rsidR="00140651">
        <w:t>, for the planned mission extension</w:t>
      </w:r>
      <w:r w:rsidR="00140651" w:rsidRPr="00140651">
        <w:t>.</w:t>
      </w:r>
    </w:p>
    <w:p w:rsidR="0032582D" w:rsidRDefault="0032582D" w:rsidP="00140651">
      <w:pPr>
        <w:numPr>
          <w:ilvl w:val="0"/>
          <w:numId w:val="1"/>
        </w:numPr>
        <w:jc w:val="both"/>
      </w:pPr>
      <w:r w:rsidRPr="00B829A2">
        <w:rPr>
          <w:b/>
          <w:bCs/>
        </w:rPr>
        <w:t>Action:</w:t>
      </w:r>
      <w:r w:rsidRPr="00B829A2">
        <w:t xml:space="preserve"> </w:t>
      </w:r>
      <w:r>
        <w:t xml:space="preserve">The IFC noted the </w:t>
      </w:r>
      <w:r w:rsidR="00687753">
        <w:t>significant impact of the Pass7 reprocessing on the quality of the Fermi LAT science performance, including the improvement in calibrations</w:t>
      </w:r>
      <w:r w:rsidR="00905E36">
        <w:t>.</w:t>
      </w:r>
    </w:p>
    <w:p w:rsidR="00E03B39" w:rsidRDefault="00E03B39" w:rsidP="00140651">
      <w:pPr>
        <w:numPr>
          <w:ilvl w:val="0"/>
          <w:numId w:val="1"/>
        </w:numPr>
        <w:jc w:val="both"/>
      </w:pPr>
      <w:r>
        <w:rPr>
          <w:b/>
          <w:bCs/>
        </w:rPr>
        <w:t>Action:</w:t>
      </w:r>
      <w:r>
        <w:t xml:space="preserve"> </w:t>
      </w:r>
      <w:r w:rsidR="00CB5EB3">
        <w:t xml:space="preserve">The IFC </w:t>
      </w:r>
      <w:r w:rsidR="00687753">
        <w:t xml:space="preserve">continues to be impressed with progress by the LAT Collaboration </w:t>
      </w:r>
      <w:r w:rsidR="00CB5EB3">
        <w:t xml:space="preserve">on the development of Pass 8 as reported by </w:t>
      </w:r>
      <w:r w:rsidR="00687753">
        <w:t xml:space="preserve">Luca </w:t>
      </w:r>
      <w:proofErr w:type="spellStart"/>
      <w:r w:rsidR="00687753">
        <w:t>Baldini</w:t>
      </w:r>
      <w:proofErr w:type="spellEnd"/>
      <w:r w:rsidR="00CB5EB3">
        <w:t xml:space="preserve"> and notes the important improvements in science r</w:t>
      </w:r>
      <w:r w:rsidR="00687753">
        <w:t>each Pass 8 will make possible.</w:t>
      </w:r>
      <w:r w:rsidR="00CB5EB3">
        <w:t xml:space="preserve"> The IFC looks forward </w:t>
      </w:r>
      <w:r w:rsidR="00FD3F69">
        <w:t xml:space="preserve">to </w:t>
      </w:r>
      <w:r w:rsidR="00687753">
        <w:t>the start of full data processing in February 2013</w:t>
      </w:r>
      <w:r w:rsidR="00CB5EB3">
        <w:t xml:space="preserve"> and </w:t>
      </w:r>
      <w:r w:rsidR="00687753">
        <w:t>a progress report</w:t>
      </w:r>
      <w:r w:rsidR="00CB5EB3">
        <w:t xml:space="preserve"> at its next meeting.</w:t>
      </w:r>
    </w:p>
    <w:p w:rsidR="00FD3F69" w:rsidRPr="00FD3F69" w:rsidRDefault="00FD3F69" w:rsidP="00140651">
      <w:pPr>
        <w:numPr>
          <w:ilvl w:val="0"/>
          <w:numId w:val="1"/>
        </w:numPr>
        <w:jc w:val="both"/>
      </w:pPr>
      <w:r>
        <w:t>Action: The IFC agreed to the use of the remainder of CY12 OCF funds to purchase additional computing hardware in support of the Pass8 reprocessing and related Monte Carlo production. The IFC will want to monitor closely the overall usage of the SLAC computing farm after reprocessing is completed in order to assess future needs.</w:t>
      </w:r>
    </w:p>
    <w:p w:rsidR="00400D5A" w:rsidRDefault="00400D5A" w:rsidP="00140651">
      <w:pPr>
        <w:numPr>
          <w:ilvl w:val="0"/>
          <w:numId w:val="1"/>
        </w:numPr>
        <w:jc w:val="both"/>
      </w:pPr>
      <w:r>
        <w:rPr>
          <w:b/>
          <w:bCs/>
        </w:rPr>
        <w:t>Action:</w:t>
      </w:r>
      <w:r>
        <w:t xml:space="preserve"> The IFC </w:t>
      </w:r>
      <w:r w:rsidR="00366F53">
        <w:t>took note of</w:t>
      </w:r>
      <w:r>
        <w:t xml:space="preserve"> </w:t>
      </w:r>
      <w:r w:rsidR="00CB5EB3">
        <w:t>the current CY12</w:t>
      </w:r>
      <w:r w:rsidR="00366F53">
        <w:t xml:space="preserve"> OCF budget </w:t>
      </w:r>
      <w:r w:rsidR="00351DFA">
        <w:t xml:space="preserve">versus spending </w:t>
      </w:r>
      <w:r w:rsidR="00366F53">
        <w:t xml:space="preserve">and </w:t>
      </w:r>
      <w:r w:rsidR="00351DFA">
        <w:t xml:space="preserve">approved the </w:t>
      </w:r>
      <w:r w:rsidR="00687753">
        <w:t>CY13</w:t>
      </w:r>
      <w:r w:rsidR="00E13CF6">
        <w:t xml:space="preserve"> OCF </w:t>
      </w:r>
      <w:r w:rsidR="00366F53">
        <w:t>budget</w:t>
      </w:r>
      <w:r w:rsidR="00E13CF6">
        <w:t>.</w:t>
      </w:r>
      <w:r w:rsidR="007335D1">
        <w:t xml:space="preserve"> </w:t>
      </w:r>
    </w:p>
    <w:p w:rsidR="00847402" w:rsidRDefault="00E13CF6" w:rsidP="00140651">
      <w:pPr>
        <w:numPr>
          <w:ilvl w:val="0"/>
          <w:numId w:val="1"/>
        </w:numPr>
        <w:jc w:val="both"/>
      </w:pPr>
      <w:r>
        <w:rPr>
          <w:b/>
          <w:bCs/>
        </w:rPr>
        <w:t>Action:</w:t>
      </w:r>
      <w:r>
        <w:t xml:space="preserve"> The next </w:t>
      </w:r>
      <w:r w:rsidR="00CB5EB3">
        <w:t xml:space="preserve">IFC </w:t>
      </w:r>
      <w:r>
        <w:t xml:space="preserve">meeting will be held </w:t>
      </w:r>
      <w:r w:rsidR="001A580C">
        <w:t>nominally in April 2013 by teleconference</w:t>
      </w:r>
      <w:r w:rsidR="00A55129">
        <w:t>.</w:t>
      </w:r>
    </w:p>
    <w:p w:rsidR="00E13CF6" w:rsidRDefault="00E13CF6" w:rsidP="00E13CF6">
      <w:pPr>
        <w:jc w:val="both"/>
      </w:pPr>
    </w:p>
    <w:p w:rsidR="00140651" w:rsidRDefault="00140651" w:rsidP="00E13CF6">
      <w:pPr>
        <w:jc w:val="both"/>
      </w:pPr>
    </w:p>
    <w:p w:rsidR="00B829A2" w:rsidRDefault="00B829A2" w:rsidP="00847402">
      <w:pPr>
        <w:jc w:val="both"/>
        <w:rPr>
          <w:b/>
          <w:bCs/>
        </w:rPr>
      </w:pPr>
    </w:p>
    <w:p w:rsidR="00B829A2" w:rsidRDefault="00B829A2" w:rsidP="00847402">
      <w:pPr>
        <w:jc w:val="both"/>
        <w:rPr>
          <w:b/>
          <w:bCs/>
        </w:rPr>
      </w:pPr>
    </w:p>
    <w:p w:rsidR="00E13CF6" w:rsidRDefault="00E13CF6" w:rsidP="00847402">
      <w:pPr>
        <w:jc w:val="both"/>
        <w:rPr>
          <w:b/>
          <w:bCs/>
        </w:rPr>
      </w:pPr>
      <w:r w:rsidRPr="00E13CF6">
        <w:rPr>
          <w:b/>
          <w:bCs/>
        </w:rPr>
        <w:t xml:space="preserve">Action Items for the </w:t>
      </w:r>
      <w:proofErr w:type="gramStart"/>
      <w:r w:rsidR="00FD3F69">
        <w:rPr>
          <w:b/>
          <w:bCs/>
        </w:rPr>
        <w:t>Spring</w:t>
      </w:r>
      <w:proofErr w:type="gramEnd"/>
      <w:r w:rsidR="00FD3F69">
        <w:rPr>
          <w:b/>
          <w:bCs/>
        </w:rPr>
        <w:t xml:space="preserve"> 2013</w:t>
      </w:r>
      <w:r w:rsidRPr="00E13CF6">
        <w:rPr>
          <w:b/>
          <w:bCs/>
        </w:rPr>
        <w:t xml:space="preserve"> Meeting:</w:t>
      </w:r>
    </w:p>
    <w:p w:rsidR="00E13CF6" w:rsidRDefault="00E13CF6" w:rsidP="00E13CF6">
      <w:pPr>
        <w:jc w:val="both"/>
        <w:rPr>
          <w:b/>
          <w:bCs/>
        </w:rPr>
      </w:pPr>
    </w:p>
    <w:p w:rsidR="00E13CF6" w:rsidRDefault="00E13CF6" w:rsidP="00847402">
      <w:pPr>
        <w:numPr>
          <w:ilvl w:val="0"/>
          <w:numId w:val="2"/>
        </w:numPr>
        <w:jc w:val="both"/>
      </w:pPr>
      <w:r>
        <w:rPr>
          <w:b/>
          <w:bCs/>
        </w:rPr>
        <w:t>Action:</w:t>
      </w:r>
      <w:r w:rsidRPr="00E13CF6">
        <w:t xml:space="preserve"> </w:t>
      </w:r>
      <w:r>
        <w:t>T</w:t>
      </w:r>
      <w:r w:rsidR="00184EEE">
        <w:t xml:space="preserve">he Collaboration will present the </w:t>
      </w:r>
      <w:r w:rsidR="00CB5EB3">
        <w:t>proposed</w:t>
      </w:r>
      <w:r>
        <w:t xml:space="preserve"> </w:t>
      </w:r>
      <w:r w:rsidR="00D35B4B">
        <w:t xml:space="preserve">OCF </w:t>
      </w:r>
      <w:r>
        <w:t xml:space="preserve">budget </w:t>
      </w:r>
      <w:r w:rsidR="00FD3F69">
        <w:t>for CY14</w:t>
      </w:r>
      <w:r>
        <w:t>.</w:t>
      </w:r>
    </w:p>
    <w:p w:rsidR="00847402" w:rsidRDefault="00847402" w:rsidP="00847402">
      <w:pPr>
        <w:numPr>
          <w:ilvl w:val="0"/>
          <w:numId w:val="2"/>
        </w:numPr>
        <w:jc w:val="both"/>
      </w:pPr>
      <w:r>
        <w:rPr>
          <w:b/>
          <w:bCs/>
        </w:rPr>
        <w:t>Action:</w:t>
      </w:r>
      <w:r>
        <w:t xml:space="preserve"> The IFC would like to hear </w:t>
      </w:r>
      <w:r w:rsidR="009520CF">
        <w:t>an update on the</w:t>
      </w:r>
      <w:r>
        <w:t xml:space="preserve"> </w:t>
      </w:r>
      <w:r w:rsidR="00FD3F69">
        <w:t>implementation of</w:t>
      </w:r>
      <w:r w:rsidR="00184EEE">
        <w:t xml:space="preserve"> </w:t>
      </w:r>
      <w:r w:rsidR="00FD3F69">
        <w:t xml:space="preserve">Pass8 </w:t>
      </w:r>
      <w:r w:rsidR="00184EEE">
        <w:t>d</w:t>
      </w:r>
      <w:r w:rsidR="00FD3F69">
        <w:t>ata reprocessing.</w:t>
      </w:r>
    </w:p>
    <w:p w:rsidR="00FD3F69" w:rsidRDefault="00FD3F69" w:rsidP="00847402">
      <w:pPr>
        <w:numPr>
          <w:ilvl w:val="0"/>
          <w:numId w:val="2"/>
        </w:numPr>
        <w:jc w:val="both"/>
      </w:pPr>
      <w:r>
        <w:rPr>
          <w:b/>
          <w:bCs/>
        </w:rPr>
        <w:t>Action:</w:t>
      </w:r>
      <w:r w:rsidR="00983464">
        <w:t xml:space="preserve"> The IFC will consider a plan for extension of the </w:t>
      </w:r>
      <w:r w:rsidR="00550A47">
        <w:t>Working Agreement on the OCF</w:t>
      </w:r>
      <w:r w:rsidR="00983464">
        <w:t>.</w:t>
      </w:r>
    </w:p>
    <w:p w:rsidR="00DF7BB9" w:rsidRPr="00E13CF6" w:rsidRDefault="00DF7BB9" w:rsidP="009520CF">
      <w:pPr>
        <w:ind w:left="360"/>
        <w:jc w:val="both"/>
      </w:pPr>
    </w:p>
    <w:sectPr w:rsidR="00DF7BB9" w:rsidRPr="00E13CF6" w:rsidSect="0063314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4718D"/>
    <w:multiLevelType w:val="hybridMultilevel"/>
    <w:tmpl w:val="F0E65752"/>
    <w:lvl w:ilvl="0" w:tplc="A8843CD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4CE08D3"/>
    <w:multiLevelType w:val="hybridMultilevel"/>
    <w:tmpl w:val="A0A6AB8E"/>
    <w:lvl w:ilvl="0" w:tplc="4F943E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083E9E"/>
    <w:multiLevelType w:val="hybridMultilevel"/>
    <w:tmpl w:val="E5EAD462"/>
    <w:lvl w:ilvl="0" w:tplc="A8843CD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characterSpacingControl w:val="doNotCompress"/>
  <w:compat>
    <w:useFELayout/>
  </w:compat>
  <w:rsids>
    <w:rsidRoot w:val="007D6035"/>
    <w:rsid w:val="000470AC"/>
    <w:rsid w:val="0008515C"/>
    <w:rsid w:val="000B064E"/>
    <w:rsid w:val="000D55EC"/>
    <w:rsid w:val="000E2092"/>
    <w:rsid w:val="00136037"/>
    <w:rsid w:val="00140651"/>
    <w:rsid w:val="00180BF1"/>
    <w:rsid w:val="00184EEE"/>
    <w:rsid w:val="001A580C"/>
    <w:rsid w:val="0022386A"/>
    <w:rsid w:val="0026592F"/>
    <w:rsid w:val="0032582D"/>
    <w:rsid w:val="00351DFA"/>
    <w:rsid w:val="00366F53"/>
    <w:rsid w:val="003A2A8F"/>
    <w:rsid w:val="00400D5A"/>
    <w:rsid w:val="00411349"/>
    <w:rsid w:val="004121EE"/>
    <w:rsid w:val="00464781"/>
    <w:rsid w:val="0047455B"/>
    <w:rsid w:val="004B545A"/>
    <w:rsid w:val="00507147"/>
    <w:rsid w:val="00550A47"/>
    <w:rsid w:val="00583D59"/>
    <w:rsid w:val="0063314E"/>
    <w:rsid w:val="00635218"/>
    <w:rsid w:val="00687753"/>
    <w:rsid w:val="00696B93"/>
    <w:rsid w:val="006D20C4"/>
    <w:rsid w:val="007151B4"/>
    <w:rsid w:val="007335D1"/>
    <w:rsid w:val="007D6035"/>
    <w:rsid w:val="007E70B4"/>
    <w:rsid w:val="0080454A"/>
    <w:rsid w:val="00847402"/>
    <w:rsid w:val="00847821"/>
    <w:rsid w:val="00905E36"/>
    <w:rsid w:val="009520CF"/>
    <w:rsid w:val="009708DD"/>
    <w:rsid w:val="00974041"/>
    <w:rsid w:val="00983464"/>
    <w:rsid w:val="009D556D"/>
    <w:rsid w:val="009F115C"/>
    <w:rsid w:val="00A34B0D"/>
    <w:rsid w:val="00A50BE6"/>
    <w:rsid w:val="00A55129"/>
    <w:rsid w:val="00B30901"/>
    <w:rsid w:val="00B56955"/>
    <w:rsid w:val="00B62E8A"/>
    <w:rsid w:val="00B829A2"/>
    <w:rsid w:val="00B84291"/>
    <w:rsid w:val="00BB4525"/>
    <w:rsid w:val="00C50170"/>
    <w:rsid w:val="00C55ED4"/>
    <w:rsid w:val="00C73910"/>
    <w:rsid w:val="00CB5EB3"/>
    <w:rsid w:val="00CD6D37"/>
    <w:rsid w:val="00D009F4"/>
    <w:rsid w:val="00D03ABD"/>
    <w:rsid w:val="00D35B4B"/>
    <w:rsid w:val="00D43F38"/>
    <w:rsid w:val="00D8290D"/>
    <w:rsid w:val="00D92B2E"/>
    <w:rsid w:val="00D95F26"/>
    <w:rsid w:val="00DA01D0"/>
    <w:rsid w:val="00DA1BC4"/>
    <w:rsid w:val="00DD07AC"/>
    <w:rsid w:val="00DF4772"/>
    <w:rsid w:val="00DF7BB9"/>
    <w:rsid w:val="00E03B39"/>
    <w:rsid w:val="00E057A7"/>
    <w:rsid w:val="00E13CF6"/>
    <w:rsid w:val="00E722EA"/>
    <w:rsid w:val="00E93EF7"/>
    <w:rsid w:val="00EB2040"/>
    <w:rsid w:val="00EF5165"/>
    <w:rsid w:val="00F563A0"/>
    <w:rsid w:val="00F94F6B"/>
    <w:rsid w:val="00FC128B"/>
    <w:rsid w:val="00FC1F14"/>
    <w:rsid w:val="00FD3F69"/>
    <w:rsid w:val="00FD75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14E"/>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40651"/>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140651"/>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340934629">
      <w:bodyDiv w:val="1"/>
      <w:marLeft w:val="0"/>
      <w:marRight w:val="0"/>
      <w:marTop w:val="0"/>
      <w:marBottom w:val="0"/>
      <w:divBdr>
        <w:top w:val="none" w:sz="0" w:space="0" w:color="auto"/>
        <w:left w:val="none" w:sz="0" w:space="0" w:color="auto"/>
        <w:bottom w:val="none" w:sz="0" w:space="0" w:color="auto"/>
        <w:right w:val="none" w:sz="0" w:space="0" w:color="auto"/>
      </w:divBdr>
    </w:div>
    <w:div w:id="3518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Pages>
  <Words>454</Words>
  <Characters>2369</Characters>
  <Application>Microsoft Office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Fermi GST IFC Meeting of October 31, 2009</vt:lpstr>
    </vt:vector>
  </TitlesOfParts>
  <Company>Stanford Linear Accelerator Center</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Fermi GST IFC Meeting of October 31, 2009</dc:title>
  <dc:creator>David</dc:creator>
  <cp:lastModifiedBy>SLAC</cp:lastModifiedBy>
  <cp:revision>9</cp:revision>
  <dcterms:created xsi:type="dcterms:W3CDTF">2012-04-23T15:08:00Z</dcterms:created>
  <dcterms:modified xsi:type="dcterms:W3CDTF">2012-10-28T22:25:00Z</dcterms:modified>
</cp:coreProperties>
</file>